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2C13" w14:textId="77777777" w:rsidR="00874129" w:rsidRDefault="00874129" w:rsidP="00C8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49485" w14:textId="77777777" w:rsidR="00874129" w:rsidRDefault="00874129" w:rsidP="008741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старшей разновозрастной группе </w:t>
      </w:r>
    </w:p>
    <w:p w14:paraId="4C726DF5" w14:textId="77777777" w:rsidR="00874129" w:rsidRPr="00D64B9C" w:rsidRDefault="00874129" w:rsidP="00874129">
      <w:pPr>
        <w:tabs>
          <w:tab w:val="left" w:pos="1770"/>
        </w:tabs>
        <w:spacing w:line="276" w:lineRule="auto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B9C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D64B9C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D64B9C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 </w:t>
      </w:r>
      <w:r w:rsidRPr="00D64B9C">
        <w:rPr>
          <w:rFonts w:ascii="Times New Roman" w:eastAsia="Calibri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D64B9C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14:paraId="5CF14052" w14:textId="77777777" w:rsidR="00874129" w:rsidRDefault="00874129" w:rsidP="00874129">
      <w:pPr>
        <w:tabs>
          <w:tab w:val="left" w:pos="1770"/>
        </w:tabs>
        <w:spacing w:line="276" w:lineRule="auto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B9C">
        <w:rPr>
          <w:rFonts w:ascii="Times New Roman" w:eastAsia="Calibri" w:hAnsi="Times New Roman" w:cs="Times New Roman"/>
          <w:b/>
          <w:sz w:val="24"/>
          <w:szCs w:val="24"/>
        </w:rPr>
        <w:t>детский сад с. Уткино</w:t>
      </w:r>
    </w:p>
    <w:p w14:paraId="2E3D6E58" w14:textId="39BA533E" w:rsidR="00C84442" w:rsidRPr="00874129" w:rsidRDefault="00C84442" w:rsidP="00874129">
      <w:pPr>
        <w:tabs>
          <w:tab w:val="left" w:pos="1770"/>
        </w:tabs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– это нормативный документ, структурная и функциональная единица  воспитательного – образовательного процесса. Цели и задачи документа – решение конкретных задач, определённых комплексными и </w:t>
      </w:r>
      <w:r w:rsidR="00A0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парциальными</w:t>
      </w:r>
      <w:r w:rsidRPr="00C8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программами, реализованными в ДОУ.</w:t>
      </w:r>
      <w:bookmarkStart w:id="0" w:name="_GoBack"/>
      <w:bookmarkEnd w:id="0"/>
    </w:p>
    <w:p w14:paraId="05BEF6AC" w14:textId="77777777" w:rsidR="00C84442" w:rsidRPr="00C84442" w:rsidRDefault="00C84442" w:rsidP="00C8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обеспечивает разностороннее развитие детей в возрасте от 4 до 8 лет с учётом их возрастных и индивидуальных  особенностей по основным направлениям. </w:t>
      </w:r>
    </w:p>
    <w:p w14:paraId="0A09C9A7" w14:textId="77777777" w:rsidR="00C84442" w:rsidRPr="00C84442" w:rsidRDefault="00C84442" w:rsidP="00C8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программы осуществляется в соответствии с нормативно-правовыми документами:</w:t>
      </w:r>
    </w:p>
    <w:p w14:paraId="31C2E047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1C22E308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016C5837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3480F333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</w:t>
      </w:r>
      <w:r w:rsidRPr="003257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257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32574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574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2574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Федерации»;</w:t>
      </w:r>
    </w:p>
    <w:p w14:paraId="51FEAE5D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32740C07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28FE296F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39884657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</w:t>
      </w:r>
      <w:r w:rsidRPr="003257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257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приказом Минобрнауки России от 17 октября 2013 г. № 1155, зарегистрировано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ноября 2022 г. № 955, зарегистрировано в Минюсте России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февраля 2023 г., регистрационный № 72264</w:t>
      </w:r>
      <w:r w:rsidRPr="0032574B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);</w:t>
      </w:r>
    </w:p>
    <w:p w14:paraId="3BFF483B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14:paraId="4B82C3FE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72A5C8D4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32574B">
        <w:rPr>
          <w:rFonts w:ascii="Times New Roman" w:eastAsia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</w:t>
      </w:r>
      <w:r w:rsidRPr="0032574B">
        <w:rPr>
          <w:rFonts w:ascii="Times New Roman" w:eastAsia="Times New Roman" w:hAnsi="Times New Roman" w:cs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14:paraId="5D1659E3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компонент по Липецкой области;</w:t>
      </w:r>
    </w:p>
    <w:p w14:paraId="3D833075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Устав МБДОУ д/с. с. Уткино;</w:t>
      </w:r>
    </w:p>
    <w:p w14:paraId="6CE6CDEB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257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2574B">
        <w:rPr>
          <w:rFonts w:ascii="Times New Roman" w:eastAsia="Times New Roman" w:hAnsi="Times New Roman" w:cs="Times New Roman"/>
        </w:rPr>
        <w:t xml:space="preserve"> </w:t>
      </w:r>
      <w:r w:rsidRPr="0032574B">
        <w:rPr>
          <w:rFonts w:ascii="Times New Roman" w:eastAsia="Times New Roman" w:hAnsi="Times New Roman" w:cs="Times New Roman"/>
          <w:sz w:val="24"/>
          <w:szCs w:val="24"/>
        </w:rPr>
        <w:t>МБДОУ д/с. с. Уткино;</w:t>
      </w:r>
    </w:p>
    <w:p w14:paraId="6D76B345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воспитанников ДОУ;</w:t>
      </w:r>
    </w:p>
    <w:p w14:paraId="7DC8447D" w14:textId="77777777" w:rsidR="0032574B" w:rsidRPr="0032574B" w:rsidRDefault="0032574B" w:rsidP="0032574B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B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основной образовательной программе МБДОУ д/с </w:t>
      </w:r>
      <w:proofErr w:type="spellStart"/>
      <w:r w:rsidRPr="0032574B">
        <w:rPr>
          <w:rFonts w:ascii="Times New Roman" w:eastAsia="Times New Roman" w:hAnsi="Times New Roman" w:cs="Times New Roman"/>
          <w:sz w:val="24"/>
          <w:szCs w:val="24"/>
        </w:rPr>
        <w:t>с.Уткино</w:t>
      </w:r>
      <w:proofErr w:type="spellEnd"/>
    </w:p>
    <w:p w14:paraId="323B48FE" w14:textId="1DCAF4E2" w:rsidR="00C84442" w:rsidRPr="00C84442" w:rsidRDefault="00C84442" w:rsidP="00C8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325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задачи программы:</w:t>
      </w:r>
    </w:p>
    <w:p w14:paraId="5213B28B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8B55B38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07957E6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окружающему миру, становления опыта действий и поступков на основе осмысления ценностей;</w:t>
      </w:r>
    </w:p>
    <w:p w14:paraId="0A2DE342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равных возможностей для полноценного развития каждого ребёнка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индивидуальных возможностей;</w:t>
      </w:r>
    </w:p>
    <w:p w14:paraId="1D740025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развития детей в соответствии с их возрастными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6364284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норм поведения в интересах человека, семьи, общества;</w:t>
      </w:r>
    </w:p>
    <w:p w14:paraId="6AA288D5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78684D22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46417EC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1EF69B44" w14:textId="77777777" w:rsidR="0032574B" w:rsidRPr="0032574B" w:rsidRDefault="0032574B" w:rsidP="0032574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целей, задач и содержания дошкольного общего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начального общего образования;</w:t>
      </w:r>
    </w:p>
    <w:p w14:paraId="453E4811" w14:textId="77777777" w:rsidR="0032574B" w:rsidRDefault="0032574B" w:rsidP="0032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детьми на этапе завершения ДО уровня развития, необходимого </w:t>
      </w:r>
      <w:r w:rsidRPr="0032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достаточного для успешного освоения ими образовательных программ начального общего </w:t>
      </w:r>
    </w:p>
    <w:p w14:paraId="4ACC5622" w14:textId="77777777" w:rsidR="0032574B" w:rsidRDefault="0032574B" w:rsidP="0032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A3920" w14:textId="015F9463" w:rsidR="00FE2377" w:rsidRPr="001D2C12" w:rsidRDefault="00FE2377" w:rsidP="00325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область</w:t>
      </w:r>
    </w:p>
    <w:p w14:paraId="393E463C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p w14:paraId="25193BD2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«Познание» направленно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14:paraId="5418C0D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сенсорное развитие;</w:t>
      </w:r>
    </w:p>
    <w:p w14:paraId="54AA612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 – исследовательской и продуктивной (конструктивной) деятельности;</w:t>
      </w:r>
    </w:p>
    <w:p w14:paraId="275EE539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элементарных математических представлений </w:t>
      </w: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(ФЭМП)</w:t>
      </w:r>
    </w:p>
    <w:p w14:paraId="7E8C886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целостной картины мира, расширения кругозора детей </w:t>
      </w: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(ФЦКМ).</w:t>
      </w:r>
    </w:p>
    <w:p w14:paraId="705AE429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</w:p>
    <w:p w14:paraId="69EFF101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14:paraId="34FD93CC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14:paraId="7F1BCA2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«Развитие речи» направленно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14:paraId="6828351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свободного общения со взрослыми и детьми;</w:t>
      </w:r>
    </w:p>
    <w:p w14:paraId="69892F88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всех компонентов устной речи детей ( 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деятельности:</w:t>
      </w:r>
    </w:p>
    <w:p w14:paraId="4EF16A7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-практическое овладение воспитанниками нормами речи.</w:t>
      </w:r>
    </w:p>
    <w:p w14:paraId="1E8F47C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</w:t>
      </w:r>
    </w:p>
    <w:p w14:paraId="79C2701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«Восприятия художественной литературы» направленно на достижение цели формирования интереса и потребности в восприятии книг через решение следующих задач:</w:t>
      </w:r>
    </w:p>
    <w:p w14:paraId="33541746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мира, в том числе первичных ценностных представлений;</w:t>
      </w:r>
    </w:p>
    <w:p w14:paraId="3C0DB351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литературной речи;</w:t>
      </w:r>
    </w:p>
    <w:p w14:paraId="74A510E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к </w:t>
      </w:r>
      <w:proofErr w:type="spellStart"/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словестному</w:t>
      </w:r>
      <w:proofErr w:type="spellEnd"/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искусству, в том числе развитие художественного восприятия и эстетического вкуса.</w:t>
      </w:r>
    </w:p>
    <w:p w14:paraId="7B87408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14:paraId="0EC301D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 – эстетическое развитие»</w:t>
      </w:r>
    </w:p>
    <w:p w14:paraId="6A2B432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14:paraId="18BB9D56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«Изобразительной деятельности» направленно на достижение целей формирование интереса к эстетической стороне окружающей деятельности, удовлетворение потребности детей в самовыражении через решение следующих задач:</w:t>
      </w:r>
    </w:p>
    <w:p w14:paraId="708FBD3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продуктивной деятельности детей (рисование, лепка, аппликация, художественный труд);</w:t>
      </w:r>
    </w:p>
    <w:p w14:paraId="555BB48F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детского творчества;</w:t>
      </w:r>
    </w:p>
    <w:p w14:paraId="3A2AC54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изобразительному искусству.</w:t>
      </w:r>
    </w:p>
    <w:p w14:paraId="15DE8A16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художественная деятельность</w:t>
      </w:r>
    </w:p>
    <w:p w14:paraId="1564334E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«Музыкально – художественной деятельности» направленно на достижение цели развития музыкальной деятельности детей, способности эмоционально воспринимать музыку через решение следующих задач</w:t>
      </w:r>
    </w:p>
    <w:p w14:paraId="4010EB7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 – художественной деятельности;</w:t>
      </w:r>
    </w:p>
    <w:p w14:paraId="6426DE12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музыкальному искусству.</w:t>
      </w:r>
    </w:p>
    <w:p w14:paraId="4222333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</w:p>
    <w:p w14:paraId="3513237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 - коммуникативное развитие»</w:t>
      </w:r>
    </w:p>
    <w:p w14:paraId="3A4544D5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</w:p>
    <w:p w14:paraId="0E6E71BA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«Социализация» направленно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14:paraId="3E0DB7F3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игровой деятельности детей;</w:t>
      </w:r>
    </w:p>
    <w:p w14:paraId="2F56B4C7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элементарным общепринятым нормам и правилам взаимоотношения со сверстниками и взрослыми (в том числе моральными);</w:t>
      </w:r>
    </w:p>
    <w:p w14:paraId="2C62056B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14:paraId="4776AC8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</w:t>
      </w:r>
    </w:p>
    <w:p w14:paraId="2EC52B35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«Труд» направленно на достижение цели формирования положительного отношения к труду через решение следующих задач;</w:t>
      </w:r>
    </w:p>
    <w:p w14:paraId="5D174F44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трудовой деятельности;</w:t>
      </w:r>
    </w:p>
    <w:p w14:paraId="6248DAB0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собственному труду, труду других людей и его результатам;</w:t>
      </w:r>
    </w:p>
    <w:p w14:paraId="1FFA7CDD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первичных представлений о труде взрослых, его роли в обществе и жизни каждого человека.</w:t>
      </w:r>
    </w:p>
    <w:p w14:paraId="6794E57A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14:paraId="56346631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«Безопасность» направлена на достижение целей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задач;</w:t>
      </w:r>
    </w:p>
    <w:p w14:paraId="33413CB8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14:paraId="68C32D4B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правилам безопасного для человека и окружающего мира природы поведения;</w:t>
      </w:r>
    </w:p>
    <w:p w14:paraId="22AD76E8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14:paraId="73B761E4" w14:textId="77777777" w:rsidR="00FE2377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5D337032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41E7C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рабочей программы:</w:t>
      </w:r>
    </w:p>
    <w:p w14:paraId="30F2393D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1.Титульный лист</w:t>
      </w:r>
    </w:p>
    <w:p w14:paraId="578AA9DB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2.Поясниьельная записка</w:t>
      </w:r>
    </w:p>
    <w:p w14:paraId="7DA32872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3.Объем образовательной нагрузки</w:t>
      </w:r>
    </w:p>
    <w:p w14:paraId="7753A136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4.Перспективно-тематическое планирование.</w:t>
      </w:r>
    </w:p>
    <w:p w14:paraId="5E5C81F0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5.Социальное партнерство с родителями.</w:t>
      </w:r>
    </w:p>
    <w:p w14:paraId="1DF1AEA1" w14:textId="77777777" w:rsidR="00A86B74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6.Список литературы.</w:t>
      </w:r>
    </w:p>
    <w:p w14:paraId="5BC5132E" w14:textId="77777777" w:rsidR="00A86B74" w:rsidRPr="001D2C12" w:rsidRDefault="00A86B74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Материально-техническое обеспечение</w:t>
      </w:r>
    </w:p>
    <w:p w14:paraId="327DAA7F" w14:textId="77777777" w:rsidR="00FE2377" w:rsidRPr="001D2C12" w:rsidRDefault="00FE2377" w:rsidP="00FE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29B5D" w14:textId="77777777" w:rsidR="00FE2377" w:rsidRPr="001D2C12" w:rsidRDefault="00FE2377" w:rsidP="00F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EEE5D" w14:textId="77777777" w:rsidR="00FE2377" w:rsidRPr="001D2C12" w:rsidRDefault="00FE2377" w:rsidP="00F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4CBC" w14:textId="77777777" w:rsidR="00073A29" w:rsidRPr="00100DAE" w:rsidRDefault="00073A29" w:rsidP="00FE2377">
      <w:pPr>
        <w:pStyle w:val="a3"/>
      </w:pPr>
    </w:p>
    <w:sectPr w:rsidR="00073A29" w:rsidRPr="0010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42"/>
    <w:rsid w:val="00073A29"/>
    <w:rsid w:val="00100DAE"/>
    <w:rsid w:val="0032574B"/>
    <w:rsid w:val="0077305A"/>
    <w:rsid w:val="00874129"/>
    <w:rsid w:val="00A04F87"/>
    <w:rsid w:val="00A86B74"/>
    <w:rsid w:val="00C84442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C41B"/>
  <w15:chartTrackingRefBased/>
  <w15:docId w15:val="{D8171D21-68F4-4B43-A817-85E45B9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2022-08-24T11:48:00Z</dcterms:created>
  <dcterms:modified xsi:type="dcterms:W3CDTF">2023-08-31T10:34:00Z</dcterms:modified>
</cp:coreProperties>
</file>